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>
        <w:rPr>
          <w:rFonts w:ascii="Consolas" w:eastAsia="Times New Roman" w:hAnsi="Consolas" w:cs="Courier New"/>
          <w:b/>
          <w:bCs/>
          <w:color w:val="212529"/>
          <w:sz w:val="24"/>
          <w:szCs w:val="24"/>
          <w:lang w:eastAsia="uk-UA"/>
        </w:rPr>
        <w:t xml:space="preserve">          </w:t>
      </w:r>
      <w:bookmarkStart w:id="0" w:name="_GoBack"/>
      <w:bookmarkEnd w:id="0"/>
      <w:r w:rsidRPr="00321DF6">
        <w:rPr>
          <w:rFonts w:ascii="Consolas" w:eastAsia="Times New Roman" w:hAnsi="Consolas" w:cs="Courier New"/>
          <w:b/>
          <w:bCs/>
          <w:color w:val="212529"/>
          <w:sz w:val="24"/>
          <w:szCs w:val="24"/>
          <w:lang w:eastAsia="uk-UA"/>
        </w:rPr>
        <w:t xml:space="preserve">МІНІСТЕРСТВО ОСВІТИ І НАУКИ, МОЛОДІ ТА СПОРТУ УКРАЇНИ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" w:name="o2"/>
      <w:bookmarkEnd w:id="1"/>
      <w:r w:rsidRPr="00321DF6">
        <w:rPr>
          <w:rFonts w:ascii="Consolas" w:eastAsia="Times New Roman" w:hAnsi="Consolas" w:cs="Courier New"/>
          <w:b/>
          <w:bCs/>
          <w:color w:val="212529"/>
          <w:sz w:val="24"/>
          <w:szCs w:val="24"/>
          <w:lang w:eastAsia="uk-UA"/>
        </w:rPr>
        <w:t xml:space="preserve">                            Н А К А З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" w:name="o3"/>
      <w:bookmarkEnd w:id="2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             13.04.2011  N 329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" w:name="o4"/>
      <w:bookmarkEnd w:id="3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                           Зареєстровано в Міністерстві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юстиції України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11 травня 2011 р.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за N 566/19304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" w:name="o5"/>
      <w:bookmarkEnd w:id="4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         Про затвердження Критеріїв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оцінювання навчальних досягнень учнів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(вихованців) у системі загальної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середньої освіти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5" w:name="o6"/>
      <w:bookmarkEnd w:id="5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Відповідно до статті 34 Закону України "Про загальну  середню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освіту" (   </w:t>
      </w:r>
      <w:hyperlink r:id="rId5" w:tgtFrame="_blank" w:history="1">
        <w:r w:rsidRPr="00321DF6">
          <w:rPr>
            <w:rFonts w:ascii="Consolas" w:eastAsia="Times New Roman" w:hAnsi="Consolas" w:cs="Courier New"/>
            <w:color w:val="0000FF"/>
            <w:sz w:val="24"/>
            <w:szCs w:val="24"/>
            <w:u w:val="single"/>
            <w:lang w:eastAsia="uk-UA"/>
          </w:rPr>
          <w:t>651-14</w:t>
        </w:r>
      </w:hyperlink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),   постанови   Кабінету  Міністрів  України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від 27.08.2010 N 778 ( </w:t>
      </w:r>
      <w:hyperlink r:id="rId6" w:tgtFrame="_blank" w:history="1">
        <w:r w:rsidRPr="00321DF6">
          <w:rPr>
            <w:rFonts w:ascii="Consolas" w:eastAsia="Times New Roman" w:hAnsi="Consolas" w:cs="Courier New"/>
            <w:color w:val="0000FF"/>
            <w:sz w:val="24"/>
            <w:szCs w:val="24"/>
            <w:u w:val="single"/>
            <w:lang w:eastAsia="uk-UA"/>
          </w:rPr>
          <w:t>778-2010-п</w:t>
        </w:r>
      </w:hyperlink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)  "Про  затвердження  Положення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про  загальноосвітній  навчальний  заклад"  та  з метою додержання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державних вимог  до  рівня  загальноосвітньої   підготовки   учнів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</w:r>
      <w:r w:rsidRPr="00321DF6">
        <w:rPr>
          <w:rFonts w:ascii="Consolas" w:eastAsia="Times New Roman" w:hAnsi="Consolas" w:cs="Courier New"/>
          <w:b/>
          <w:bCs/>
          <w:color w:val="212529"/>
          <w:sz w:val="24"/>
          <w:szCs w:val="24"/>
          <w:lang w:eastAsia="uk-UA"/>
        </w:rPr>
        <w:t>Н А К А З У Ю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: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6" w:name="o7"/>
      <w:bookmarkEnd w:id="6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1. Затвердити  Критерії оцінювання навчальних досягнень учнів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(вихованців) у системі загальної середньої освіти, що додаються.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7" w:name="o8"/>
      <w:bookmarkEnd w:id="7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2. Департаменту  загальної  середньої  та  дошкільної  освіти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(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Єресько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О.В.):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8" w:name="o9"/>
      <w:bookmarkEnd w:id="8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2.1. Подати  цей наказ на державну реєстрацію до Міністерства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юстиції України в установленому порядку.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9" w:name="o10"/>
      <w:bookmarkEnd w:id="9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2.2. До 01.08.2011 розробити вимоги до оцінювання  навчальних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досягнень  учнів  (вихованців)  з предметів інваріантної складової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навчального плану.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0" w:name="o11"/>
      <w:bookmarkEnd w:id="10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3. Розмістити цей наказ на офіційному веб-сайті  Міністерства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та   на  освітньому  порталі  "Єдине  освітнє  інформаційне  вікно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України".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1" w:name="o12"/>
      <w:bookmarkEnd w:id="11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4. Цей  наказ  набирає  чинності  з   дня   його   офіційного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опублікування.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2" w:name="o13"/>
      <w:bookmarkEnd w:id="12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5. Контроль за виконанням цього наказу покласти на заступника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Міністра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Б.М.Жебровського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3" w:name="o14"/>
      <w:bookmarkEnd w:id="13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Міністр                                             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Д.В.Табачник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4" w:name="o15"/>
      <w:bookmarkEnd w:id="14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                           ЗАТВЕРДЖЕНО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Наказ Міністерства освіти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lastRenderedPageBreak/>
        <w:t xml:space="preserve">                                      і науки, молоді та спорту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України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13.04.2011  N 329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5" w:name="o16"/>
      <w:bookmarkEnd w:id="15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                           Зареєстровано в Міністерстві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юстиції України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11 травня 2011 р.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за N 566/19304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6" w:name="o17"/>
      <w:bookmarkEnd w:id="16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                  КРИТЕРІЇ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оцінювання навчальних досягнень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учнів (вихованців) у системі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загальної середньої освіти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7" w:name="o18"/>
      <w:bookmarkEnd w:id="17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1. Ці  Критерії  визначають  загальні  підходи  до визначення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рівня навчальних досягнень учнів  (вихованців)  (далі  -  учні)  у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системі  загальної  середньої освіти та встановлюють відповідність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між вимогами до знань,  умінь і навичок учнів та показником оцінки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в балах відповідно до рівнів навчальних досягнень.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8" w:name="o19"/>
      <w:bookmarkEnd w:id="18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2. Ці   Критерії   реалізуються   в  нормах  чотирьох  рівнів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досягнень: початковий,  середній,  достатній,  високий (додатки  1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та 2).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19" w:name="o20"/>
      <w:bookmarkEnd w:id="19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Перший рівень  -   початковий.   Відповідь   учня   (учениці)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фрагментарна,  характеризується початковими уявленнями про предмет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вивчення.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0" w:name="o21"/>
      <w:bookmarkEnd w:id="20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Другий рівень - середній.  Учень (учениця) відтворює основний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навчальний  матеріал,  виконує  завдання   за   зразком,   володіє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елементарними вміннями навчальної діяльності.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1" w:name="o22"/>
      <w:bookmarkEnd w:id="21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Третій рівень  -  достатній.  Учень  (учениця)  знає  істотні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ознаки  понять,  явищ,  зв'язки  між  ними,  вміє пояснити основні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закономірності, а також самостійно застосовує знання в стандартних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ситуаціях,     володіє     розумовими     операціями    (аналізом,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абстрагуванням,  узагальненням  тощо),   вміє   робити   висновки,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виправляти  допущені помилки.  Відповідь учня (учениці) правильна,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логічна, обґрунтована, хоча у ній бракує власних суджень.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2" w:name="o23"/>
      <w:bookmarkEnd w:id="22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Четвертий рівень   -   високий.   Знання   учня  (учениці)  є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глибокими, міцними, системними; учень (учениця) вміє застосовувати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їх  для виконання творчих завдань,  його (її) навчальна діяльність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позначена  вмінням  самостійно  оцінювати  різноманітні  ситуації,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явища, факти, виявляти і відстоювати особисту позицію.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3" w:name="o24"/>
      <w:bookmarkEnd w:id="23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Кожний наступний  рівень  вимог  вбирає  в  себе  вимоги   до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попереднього, а також додає нові.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4" w:name="o25"/>
      <w:bookmarkEnd w:id="24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3. За  цими  Критеріями  оцінювання  здійснюється  у  процесі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повсякденного вивчення  результатів  навчальної  роботи  учнів  на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lastRenderedPageBreak/>
        <w:t>уроках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і  вдома,  а  також  за  результатами перевірки навчальних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досягнень  учнів:  усної,  зокрема   індивідуальне,   групове   та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фронтальне опитування; письмової, зокрема самостійні та контрольні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роботи,  тестування;  графічної,  зокрема  робота  з   діаграмами,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графіками,   схемами,   контурними  картами;  практичної,  зокрема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виконання різних видів експериментальних досліджень та  навчальних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проектів, робота з біологічними об'єктами, виготовлення виробів.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5" w:name="o26"/>
      <w:bookmarkEnd w:id="25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При визначенні рівня навчальних досягнень учнів враховуються: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6" w:name="o27"/>
      <w:bookmarkEnd w:id="26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характеристики відповіді:      правильність,      логічність,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обґрунтованість, цілісність;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7" w:name="o28"/>
      <w:bookmarkEnd w:id="27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якість знань;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8" w:name="o29"/>
      <w:bookmarkEnd w:id="28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сформованість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загальнонавчальних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та   предметних   умінь   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навичок;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29" w:name="o30"/>
      <w:bookmarkEnd w:id="29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рівень володіння розумовими операціями:  вміння  аналізувати,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синтезувати,  порівнювати,  класифікувати,  узагальнювати,  робити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висновки тощо;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0" w:name="o31"/>
      <w:bookmarkEnd w:id="30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вміння виявляти  проблеми  та  розв'язувати  їх,  формулювати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гіпотези;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1" w:name="o32"/>
      <w:bookmarkEnd w:id="31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самостійність оцінних суджень.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2" w:name="o33"/>
      <w:bookmarkEnd w:id="32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4. Обов'язковому  оцінюванню  підлягають навчальні досягнення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учнів  з  предметів  інваріантної  складової   навчального   плану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закладу.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3" w:name="o34"/>
      <w:bookmarkEnd w:id="33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У першому класі дається словесна характеристика знань,  умінь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і навичок  учнів.  У  наступних  класах оцінювання здійснюється за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12-бальною   системою  (шкалою)  і  його  результати  позначаються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цифрами  від  1  до 12.  За рішенням педагогічної ради навчального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закладу може надаватися словесна  характеристика  знань,  умінь  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навичок учнів другого класу.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4" w:name="o35"/>
      <w:bookmarkEnd w:id="34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У випадку невідповідності  рівня  навчальних  досягнень  учня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(учениці) цим Критеріям позначається "не атестований".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5" w:name="o36"/>
      <w:bookmarkEnd w:id="35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Особливості оцінювання   навчальних   досягнень    дітей    з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особливими  освітніми  потребами  здійснюється відповідно до вимог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чинного законодавства.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6" w:name="o37"/>
      <w:bookmarkEnd w:id="36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5. Заклад  може  використовувати  інші   системи   оцінювання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навчальних  досягнень  учнів  за  погодженням з місцевими органами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управління освітою.  При цьому оцінки з  навчальних  предметів  за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семестри,   рік,   результати   державної   підсумкової  атестації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переводяться у бали відповідно до цих Критеріїв.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7" w:name="o38"/>
      <w:bookmarkEnd w:id="37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lastRenderedPageBreak/>
        <w:t xml:space="preserve">     До інших   систем   оцінювання  може  відноситися  рейтингова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система,  яка сприяє формуванню ключових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компетентностей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і створює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можливості для: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8" w:name="o39"/>
      <w:bookmarkEnd w:id="38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підвищення мотивації учнів до самонавчання та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самооцінювання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;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39" w:name="o40"/>
      <w:bookmarkEnd w:id="39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розширення можливості  в індивідуальній підготовленості учнів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на кожному етапі навчального процесу;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0" w:name="o41"/>
      <w:bookmarkEnd w:id="40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підвищення об'єктивності    оцінювання   не   лише   протягом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навчального року, а й за весь період навчання;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1" w:name="o42"/>
      <w:bookmarkEnd w:id="41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градації значущості  балів,  які  отримують учні за виконання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різних видів робіт (самостійна робота,  підсумкова робота,  творча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робота,    олімпіади,    виставки,    конкурси    творчих   робіт,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науково-дослідні  й  художні   проекти,   діяльність   в   органах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учнівського самоврядування, у соціально-корисних проектах тощо).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2" w:name="o43"/>
      <w:bookmarkEnd w:id="42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З метою оцінювання індивідуальних досягнень учнів  може  бути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використаний метод оцінювання портфоліо.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3" w:name="o44"/>
      <w:bookmarkEnd w:id="43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Портфоліо -  це   накопичувальна   система   оцінювання,   що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передбачає  формування  уміння  учнів  ставити  цілі,  планувати 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організовувати власну  навчальну  діяльність;  накопичення  різних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видів  робіт,  які  засвідчують  рух  в  індивідуальному розвитку;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активну  участь  в  інтеграції  кількісних   і   якісних   оцінок;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підвищення ролі самооцінки.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4" w:name="o45"/>
      <w:bookmarkEnd w:id="44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Таке оцінювання передбачає визначення критеріїв для включення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учнівських  напрацювань  до  портфоліо;  форми  подання матеріалу;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спланованість оцінного процесу;  елементи самооцінки з  боку  учня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>тощо.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5" w:name="o46"/>
      <w:bookmarkEnd w:id="45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Впровадження рейтингової   системи   оцінювання   та   методу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оцінювання  -  портфоліо  здійснюється  з урахуванням рекомендацій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МОНмолодьспорту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.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6" w:name="o47"/>
      <w:bookmarkEnd w:id="46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Директор департаменту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загальної середньої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та дошкільної освіти                                 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О.В.Єресько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7" w:name="o48"/>
      <w:bookmarkEnd w:id="47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                           Додаток 1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до Критеріїв оцінювання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навчальних досягнень учнів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(вихованців) у системі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загальної середньої освіти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8" w:name="o49"/>
      <w:bookmarkEnd w:id="48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                  КРИТЕРІЇ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оцінювання навчальних досягнень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учнів початкової школи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49" w:name="o50"/>
      <w:bookmarkEnd w:id="49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------------------------------------------------------------------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|Рівні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навчальних|Бали|Загальні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вимоги до знань, умінь і навичок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досягнень   |    |                  учнів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|----------------+----+------------------------------------------|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I. Початковий |  1 |Учні засвоїли знання у формі окремих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|фактів, елементарних уявлень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2 |Учні відтворюють незначну частину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|навчального матеріалу, володіють окремими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|видами умінь на рівні копіювання зразка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|виконання певної навчальної дії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3 |Учні відтворюють незначну частину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|навчального матеріалу; з допомогою вчителя|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|виконують елементарні завдання, потребують|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|детального кількаразового їх пояснення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|----------------+----+------------------------------------------|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II. Середній  |  4 |Учні відтворюють частину навчального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|матеріалу у формі понять з допомогою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|вчителя, можуть повторити за зразком певну|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|операцію, дію         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5 |Учні відтворюють основний навчальний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|матеріал з допомогою вчителя, здатні з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|                |    |помилками й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неточностями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дати визначення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|понять                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6 |Учні будують відповідь у засвоєній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|послідовності; виконують дії за зразком у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|подібній ситуації; самостійно працюють зі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|значною допомогою вчителя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|----------------+----+------------------------------------------|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III. Достатній |  7 |Учні володіють поняттями, відтворюють їх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|зміст, уміють наводити окремі власні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|приклади на підтвердження певних думок,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|частково контролюють власні навчальні дії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8 |Учні вміють розпізнавати об'єкти, які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|визначаються засвоєними поняттями; під час|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|відповіді можуть відтворити засвоєний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|зміст в іншій послідовності, не змінюючи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|                |    |логічних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зв'язків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; володіють вміннями на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|рівні застосування способу діяльності за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|аналогією; самостійні роботи виконують з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|незначною допомогою вчителя; відповідають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логічно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з окремими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неточностями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9 |Учні добре володіють вивченим матеріалом,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|застосовують знання в стандартних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|ситуаціях, володіють вміннями виконувати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|окремі етапи розв'язання проблеми і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|застосовують їх у співробітництві з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lastRenderedPageBreak/>
        <w:t>|                |    |учителем (частково-пошукова діяльність)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|----------------+----+------------------------------------------|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IV. Високий   | 10 |Учні володіють системою понять у межах,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|визначених навчальними програмами,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|                |    |встановлюють як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внутрішньопонятійні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, так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|                |    |і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міжпонятійні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зв'язки; вміють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|розпізнавати об'єкти, які охоплюються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|засвоєними поняттями різного рівня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|узагальнення; відповідь аргументують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|новими прикладами     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11 |Учні мають гнучкі знання в межах вимог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|навчальних програм, вміють застосовувати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|способи діяльності за аналогією і в нових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|ситуаціях             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12 |Учні мають системні, міцні знання в обсязі|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|та в межах вимог навчальних програм,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|усвідомлено використовують їх у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|стандартних та нестандартних ситуаціях;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|самостійні роботи виконують під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|опосередкованим керівництвом; виконують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|творчі завдання       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------------------------------------------------------------------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50" w:name="o126"/>
      <w:bookmarkEnd w:id="50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                           Додаток 2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до Критеріїв оцінювання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навчальних досягнень учнів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(вихованців) у системі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                 загальної середньої освіти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51" w:name="o127"/>
      <w:bookmarkEnd w:id="51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                            КРИТЕРІЇ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оцінювання навчальних досягнень учнів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                    основної й старшої школи </w:t>
      </w: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br/>
        <w:t xml:space="preserve"> 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bookmarkStart w:id="52" w:name="o128"/>
      <w:bookmarkEnd w:id="52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------------------------------------------------------------------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|Рівні 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навчальних|Бали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Вимоги до знань, умінь і навичок учнів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досягнень   |    |                      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|----------------+----+------------------------------------------|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I. Початковий |  1 |Учні розрізняють об'єкти вивчення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2 |Учні відтворюють незначну частину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|навчального матеріалу, мають нечіткі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|уявлення про об'єкт вивчення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3 |Учні відтворюють частину навчального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|матеріалу; з допомогою вчителя виконують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|елементарні завдання  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|----------------+----+------------------------------------------|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II. Середній  |  4 |Учні з допомогою вчителя відтворюють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lastRenderedPageBreak/>
        <w:t>|                |    |основний навчальний матеріал, можуть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|повторити за зразком певну операцію, дію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5 |Учні відтворюють основний навчальний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|матеріал, здатні з помилками й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</w:t>
      </w:r>
      <w:proofErr w:type="spellStart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неточностями</w:t>
      </w:r>
      <w:proofErr w:type="spellEnd"/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 дати визначення понять,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|сформулювати правило  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6 |Учні виявляють знання й розуміння основних|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|положень навчального матеріалу. Відповіді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|їх правильні, але недостатньо осмислені.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|Вміють застосовувати знання при виконанні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|завдань за зразком    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|----------------+----+------------------------------------------|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III. Достатній |  7 |Учні правильно відтворюють навчальний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|матеріал, знають основоположні теорії і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|факти, вміють наводити окремі власні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|приклади на підтвердження певних думок,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|частково контролюють власні навчальні дії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8 |Знання учнів є достатніми. Учні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|застосовують вивчений матеріал у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|стандартних ситуаціях, намагаються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|аналізувати, встановлювати найсуттєвіші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|зв'язки і залежність між явищами, фактами,|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|робити висновки, загалом контролюють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|власну діяльність. Відповіді їх логічні,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|хоч і мають неточності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9 |Учні добре володіють вивченим матеріалом,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|застосовують знання в стандартних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|ситуаціях, уміють аналізувати й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|систематизувати інформацію, використовують|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|загальновідомі докази із самостійною і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|правильною аргументацією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|----------------+----+------------------------------------------|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IV. Високий   | 10 |Учні мають повні, глибокі знання, здатні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|використовувати їх у практичній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|діяльності, робити висновки, узагальнення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11 |Учні мають гнучкі знання в межах вимог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|навчальних програм, аргументовано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|використовують їх у різних ситуаціях,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|уміють знаходити інформацію та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|аналізувати її, ставити і розв'язувати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|проблеми                    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|----+------------------------------------------|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12 |Учні мають системні, міцні знання в обсязі|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|та в межах вимог навчальних програм,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|усвідомлено використовують їх у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|стандартних та нестандартних ситуаціях.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|Уміють самостійно аналізувати, оцінювати,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|узагальнювати опанований матеріал,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lastRenderedPageBreak/>
        <w:t>|                |    |самостійно користуватися джерелами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>|                |    |інформації, приймати рішення              |</w:t>
      </w:r>
    </w:p>
    <w:p w:rsidR="00321DF6" w:rsidRPr="00321DF6" w:rsidRDefault="00321DF6" w:rsidP="00321D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</w:pPr>
      <w:r w:rsidRPr="00321DF6">
        <w:rPr>
          <w:rFonts w:ascii="Consolas" w:eastAsia="Times New Roman" w:hAnsi="Consolas" w:cs="Courier New"/>
          <w:color w:val="212529"/>
          <w:sz w:val="24"/>
          <w:szCs w:val="24"/>
          <w:lang w:eastAsia="uk-UA"/>
        </w:rPr>
        <w:t xml:space="preserve">------------------------------------------------------------------ </w:t>
      </w:r>
    </w:p>
    <w:p w:rsidR="00E12F48" w:rsidRDefault="00E12F48"/>
    <w:sectPr w:rsidR="00E12F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C6"/>
    <w:rsid w:val="00321DF6"/>
    <w:rsid w:val="00DC22C6"/>
    <w:rsid w:val="00E1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778-2010-%D0%BF" TargetMode="External"/><Relationship Id="rId5" Type="http://schemas.openxmlformats.org/officeDocument/2006/relationships/hyperlink" Target="https://zakon.rada.gov.ua/laws/show/651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12201</Words>
  <Characters>6955</Characters>
  <Application>Microsoft Office Word</Application>
  <DocSecurity>0</DocSecurity>
  <Lines>57</Lines>
  <Paragraphs>38</Paragraphs>
  <ScaleCrop>false</ScaleCrop>
  <Company/>
  <LinksUpToDate>false</LinksUpToDate>
  <CharactersWithSpaces>19118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rozumniki</dc:creator>
  <cp:keywords/>
  <dc:description/>
  <cp:lastModifiedBy>rozumniki</cp:lastModifiedBy>
  <cp:revision>3</cp:revision>
  <dcterms:created xsi:type="dcterms:W3CDTF">2022-10-27T15:49:00Z</dcterms:created>
  <dcterms:modified xsi:type="dcterms:W3CDTF">2022-10-27T15:50:00Z</dcterms:modified>
</cp:coreProperties>
</file>